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B88E9" w14:textId="7A202B3C" w:rsidR="003D73B3" w:rsidRDefault="003D73B3" w:rsidP="00CA1681">
      <w:pPr>
        <w:ind w:left="-567"/>
      </w:pPr>
    </w:p>
    <w:p w14:paraId="64B944F4" w14:textId="77777777" w:rsidR="00985062" w:rsidRPr="00985062" w:rsidRDefault="00985062" w:rsidP="00985062"/>
    <w:p w14:paraId="44552884" w14:textId="2C02F1AE" w:rsidR="00985062" w:rsidRPr="00985062" w:rsidRDefault="008967EE" w:rsidP="00985062">
      <w:r>
        <w:rPr>
          <w:noProof/>
        </w:rPr>
        <mc:AlternateContent>
          <mc:Choice Requires="wps">
            <w:drawing>
              <wp:anchor distT="0" distB="0" distL="114300" distR="114300" simplePos="0" relativeHeight="251563520" behindDoc="0" locked="0" layoutInCell="1" allowOverlap="1" wp14:anchorId="762955B4" wp14:editId="13109CE1">
                <wp:simplePos x="0" y="0"/>
                <wp:positionH relativeFrom="page">
                  <wp:posOffset>-213360</wp:posOffset>
                </wp:positionH>
                <wp:positionV relativeFrom="paragraph">
                  <wp:posOffset>229235</wp:posOffset>
                </wp:positionV>
                <wp:extent cx="7788275" cy="1300480"/>
                <wp:effectExtent l="0" t="0" r="22225" b="13970"/>
                <wp:wrapNone/>
                <wp:docPr id="274588172" name="Rectangle 1"/>
                <wp:cNvGraphicFramePr/>
                <a:graphic xmlns:a="http://schemas.openxmlformats.org/drawingml/2006/main">
                  <a:graphicData uri="http://schemas.microsoft.com/office/word/2010/wordprocessingShape">
                    <wps:wsp>
                      <wps:cNvSpPr/>
                      <wps:spPr>
                        <a:xfrm>
                          <a:off x="0" y="0"/>
                          <a:ext cx="7788275" cy="1300480"/>
                        </a:xfrm>
                        <a:prstGeom prst="rect">
                          <a:avLst/>
                        </a:prstGeom>
                        <a:solidFill>
                          <a:srgbClr val="283482"/>
                        </a:solidFill>
                      </wps:spPr>
                      <wps:style>
                        <a:lnRef idx="1">
                          <a:schemeClr val="accent1"/>
                        </a:lnRef>
                        <a:fillRef idx="3">
                          <a:schemeClr val="accent1"/>
                        </a:fillRef>
                        <a:effectRef idx="2">
                          <a:schemeClr val="accent1"/>
                        </a:effectRef>
                        <a:fontRef idx="minor">
                          <a:schemeClr val="lt1"/>
                        </a:fontRef>
                      </wps:style>
                      <wps:txbx>
                        <w:txbxContent>
                          <w:p w14:paraId="3C42EFA5" w14:textId="6EC9BB36" w:rsidR="008967EE" w:rsidRPr="0061544C" w:rsidRDefault="00D7049C" w:rsidP="008967EE">
                            <w:pPr>
                              <w:tabs>
                                <w:tab w:val="left" w:pos="5062"/>
                              </w:tabs>
                              <w:ind w:firstLine="1418"/>
                              <w:rPr>
                                <w:rFonts w:ascii="Century Gothic" w:hAnsi="Century Gothic"/>
                                <w:sz w:val="72"/>
                                <w:szCs w:val="72"/>
                                <w:lang w:val="en-GB"/>
                              </w:rPr>
                            </w:pPr>
                            <w:r w:rsidRPr="0061544C">
                              <w:rPr>
                                <w:rFonts w:ascii="Century Gothic" w:hAnsi="Century Gothic"/>
                                <w:sz w:val="72"/>
                                <w:szCs w:val="72"/>
                                <w:lang w:val="en-GB"/>
                              </w:rPr>
                              <w:t xml:space="preserve">Merchandising Worksheet </w:t>
                            </w:r>
                          </w:p>
                          <w:p w14:paraId="14709D30" w14:textId="614C238C" w:rsidR="008967EE" w:rsidRPr="0061544C" w:rsidRDefault="00EA4F8E" w:rsidP="00FE5C4E">
                            <w:pPr>
                              <w:tabs>
                                <w:tab w:val="left" w:pos="5062"/>
                              </w:tabs>
                              <w:ind w:left="709" w:firstLine="709"/>
                              <w:rPr>
                                <w:rFonts w:ascii="Century Gothic" w:hAnsi="Century Gothic"/>
                              </w:rPr>
                            </w:pPr>
                            <w:r w:rsidRPr="0061544C">
                              <w:rPr>
                                <w:rFonts w:ascii="Century Gothic" w:hAnsi="Century Gothic"/>
                                <w:sz w:val="36"/>
                                <w:szCs w:val="36"/>
                                <w:lang w:val="en-GB"/>
                              </w:rPr>
                              <w:t>8</w:t>
                            </w:r>
                            <w:r w:rsidR="00B31C3F" w:rsidRPr="0061544C">
                              <w:rPr>
                                <w:rFonts w:ascii="Century Gothic" w:hAnsi="Century Gothic"/>
                                <w:sz w:val="36"/>
                                <w:szCs w:val="36"/>
                                <w:lang w:val="en-GB"/>
                              </w:rPr>
                              <w:t xml:space="preserve">. </w:t>
                            </w:r>
                            <w:r w:rsidRPr="0061544C">
                              <w:rPr>
                                <w:rFonts w:ascii="Century Gothic" w:hAnsi="Century Gothic"/>
                                <w:sz w:val="36"/>
                                <w:szCs w:val="36"/>
                                <w:lang w:val="en-GB"/>
                              </w:rPr>
                              <w:t>Selli</w:t>
                            </w:r>
                            <w:r w:rsidR="000E6F72" w:rsidRPr="0061544C">
                              <w:rPr>
                                <w:rFonts w:ascii="Century Gothic" w:hAnsi="Century Gothic"/>
                                <w:sz w:val="36"/>
                                <w:szCs w:val="36"/>
                                <w:lang w:val="en-GB"/>
                              </w:rPr>
                              <w:t>n</w:t>
                            </w:r>
                            <w:r w:rsidRPr="0061544C">
                              <w:rPr>
                                <w:rFonts w:ascii="Century Gothic" w:hAnsi="Century Gothic"/>
                                <w:sz w:val="36"/>
                                <w:szCs w:val="36"/>
                                <w:lang w:val="en-GB"/>
                              </w:rPr>
                              <w:t>g Aids and POS 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955B4" id="Rectangle 1" o:spid="_x0000_s1026" style="position:absolute;margin-left:-16.8pt;margin-top:18.05pt;width:613.25pt;height:102.4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" fillcolor="#283482" strokecolor="#5b9bd5 [3204]" strokeweight=".5pt">
                <v:textbox>
                  <w:txbxContent>
                    <w:p w14:paraId="3C42EFA5" w14:textId="6EC9BB36" w:rsidR="008967EE" w:rsidRPr="0061544C" w:rsidRDefault="00D7049C" w:rsidP="008967EE">
                      <w:pPr>
                        <w:tabs>
                          <w:tab w:val="left" w:pos="5062"/>
                        </w:tabs>
                        <w:ind w:firstLine="1418"/>
                        <w:rPr>
                          <w:rFonts w:ascii="Century Gothic" w:hAnsi="Century Gothic"/>
                          <w:sz w:val="72"/>
                          <w:szCs w:val="72"/>
                          <w:lang w:val="en-GB"/>
                        </w:rPr>
                      </w:pPr>
                      <w:r w:rsidRPr="0061544C">
                        <w:rPr>
                          <w:rFonts w:ascii="Century Gothic" w:hAnsi="Century Gothic"/>
                          <w:sz w:val="72"/>
                          <w:szCs w:val="72"/>
                          <w:lang w:val="en-GB"/>
                        </w:rPr>
                        <w:t xml:space="preserve">Merchandising Worksheet </w:t>
                      </w:r>
                    </w:p>
                    <w:p w14:paraId="14709D30" w14:textId="614C238C" w:rsidR="008967EE" w:rsidRPr="0061544C" w:rsidRDefault="00EA4F8E" w:rsidP="00FE5C4E">
                      <w:pPr>
                        <w:tabs>
                          <w:tab w:val="left" w:pos="5062"/>
                        </w:tabs>
                        <w:ind w:left="709" w:firstLine="709"/>
                        <w:rPr>
                          <w:rFonts w:ascii="Century Gothic" w:hAnsi="Century Gothic"/>
                        </w:rPr>
                      </w:pPr>
                      <w:r w:rsidRPr="0061544C">
                        <w:rPr>
                          <w:rFonts w:ascii="Century Gothic" w:hAnsi="Century Gothic"/>
                          <w:sz w:val="36"/>
                          <w:szCs w:val="36"/>
                          <w:lang w:val="en-GB"/>
                        </w:rPr>
                        <w:t>8</w:t>
                      </w:r>
                      <w:r w:rsidR="00B31C3F" w:rsidRPr="0061544C">
                        <w:rPr>
                          <w:rFonts w:ascii="Century Gothic" w:hAnsi="Century Gothic"/>
                          <w:sz w:val="36"/>
                          <w:szCs w:val="36"/>
                          <w:lang w:val="en-GB"/>
                        </w:rPr>
                        <w:t xml:space="preserve">. </w:t>
                      </w:r>
                      <w:r w:rsidRPr="0061544C">
                        <w:rPr>
                          <w:rFonts w:ascii="Century Gothic" w:hAnsi="Century Gothic"/>
                          <w:sz w:val="36"/>
                          <w:szCs w:val="36"/>
                          <w:lang w:val="en-GB"/>
                        </w:rPr>
                        <w:t>Selli</w:t>
                      </w:r>
                      <w:r w:rsidR="000E6F72" w:rsidRPr="0061544C">
                        <w:rPr>
                          <w:rFonts w:ascii="Century Gothic" w:hAnsi="Century Gothic"/>
                          <w:sz w:val="36"/>
                          <w:szCs w:val="36"/>
                          <w:lang w:val="en-GB"/>
                        </w:rPr>
                        <w:t>n</w:t>
                      </w:r>
                      <w:r w:rsidRPr="0061544C">
                        <w:rPr>
                          <w:rFonts w:ascii="Century Gothic" w:hAnsi="Century Gothic"/>
                          <w:sz w:val="36"/>
                          <w:szCs w:val="36"/>
                          <w:lang w:val="en-GB"/>
                        </w:rPr>
                        <w:t>g Aids and POS Audit</w:t>
                      </w:r>
                    </w:p>
                  </w:txbxContent>
                </v:textbox>
                <w10:wrap anchorx="page"/>
              </v:rect>
            </w:pict>
          </mc:Fallback>
        </mc:AlternateContent>
      </w:r>
    </w:p>
    <w:p w14:paraId="2BD45C78" w14:textId="1717B843" w:rsidR="00985062" w:rsidRPr="00985062" w:rsidRDefault="00985062" w:rsidP="00985062"/>
    <w:p w14:paraId="5EDC0DE4" w14:textId="661F5187" w:rsidR="00985062" w:rsidRPr="00985062" w:rsidRDefault="00985062" w:rsidP="00985062"/>
    <w:p w14:paraId="1B8DBFA3" w14:textId="13EA1D49" w:rsidR="00985062" w:rsidRPr="00985062" w:rsidRDefault="00985062" w:rsidP="00985062"/>
    <w:p w14:paraId="462A5285" w14:textId="083D200B" w:rsidR="00985062" w:rsidRPr="00985062" w:rsidRDefault="00985062" w:rsidP="00985062"/>
    <w:p w14:paraId="597B02AA" w14:textId="77777777" w:rsidR="00985062" w:rsidRPr="00985062" w:rsidRDefault="00985062" w:rsidP="00985062"/>
    <w:p w14:paraId="3AF45B49" w14:textId="77777777" w:rsidR="00985062" w:rsidRPr="00985062" w:rsidRDefault="00985062" w:rsidP="00985062"/>
    <w:p w14:paraId="4A34C7AE" w14:textId="77777777" w:rsidR="00FE5C4E" w:rsidRDefault="00FE5C4E" w:rsidP="009B7963">
      <w:pPr>
        <w:tabs>
          <w:tab w:val="left" w:pos="5062"/>
        </w:tabs>
      </w:pPr>
    </w:p>
    <w:p w14:paraId="7066374B" w14:textId="77777777" w:rsidR="00FE5C4E" w:rsidRDefault="00FE5C4E" w:rsidP="009B7963">
      <w:pPr>
        <w:tabs>
          <w:tab w:val="left" w:pos="5062"/>
        </w:tabs>
      </w:pPr>
    </w:p>
    <w:p w14:paraId="47FF51C1" w14:textId="77777777" w:rsidR="00FE5C4E" w:rsidRDefault="00FE5C4E" w:rsidP="009B7963">
      <w:pPr>
        <w:tabs>
          <w:tab w:val="left" w:pos="5062"/>
        </w:tabs>
      </w:pPr>
    </w:p>
    <w:p w14:paraId="4F908BB7" w14:textId="77777777" w:rsidR="00EA4F8E" w:rsidRPr="00C541BE" w:rsidRDefault="00EA4F8E" w:rsidP="00EA4F8E">
      <w:pPr>
        <w:tabs>
          <w:tab w:val="left" w:pos="5062"/>
        </w:tabs>
        <w:rPr>
          <w:rFonts w:ascii="Century Gothic" w:hAnsi="Century Gothic"/>
          <w:sz w:val="22"/>
          <w:szCs w:val="22"/>
          <w:lang w:val="en-GB"/>
        </w:rPr>
      </w:pPr>
      <w:r w:rsidRPr="00C541BE">
        <w:rPr>
          <w:rFonts w:ascii="Century Gothic" w:hAnsi="Century Gothic"/>
          <w:sz w:val="22"/>
          <w:szCs w:val="22"/>
          <w:lang w:val="en-GB"/>
        </w:rPr>
        <w:t>Point of Sale (POS) and selling aids are powerful tools that guide customers through the buying journey. They can attract attention, inspire purchase, provide information, and ultimately help close the sale. When used well, POS materials not only support your products but also enhance the customer’s shopping experience.</w:t>
      </w:r>
    </w:p>
    <w:p w14:paraId="774CBAD4" w14:textId="77777777" w:rsidR="00EA4F8E" w:rsidRPr="00C541BE" w:rsidRDefault="00EA4F8E" w:rsidP="00EA4F8E">
      <w:pPr>
        <w:rPr>
          <w:rFonts w:ascii="Century Gothic" w:hAnsi="Century Gothic"/>
          <w:color w:val="C00000"/>
          <w:sz w:val="18"/>
          <w:szCs w:val="18"/>
        </w:rPr>
      </w:pPr>
    </w:p>
    <w:p w14:paraId="55A83E91" w14:textId="77777777" w:rsidR="00EA4F8E" w:rsidRPr="00C541BE" w:rsidRDefault="00EA4F8E" w:rsidP="00EA4F8E">
      <w:pPr>
        <w:rPr>
          <w:rFonts w:ascii="Century Gothic" w:hAnsi="Century Gothic"/>
          <w:color w:val="E63429"/>
          <w:sz w:val="22"/>
          <w:szCs w:val="22"/>
        </w:rPr>
      </w:pPr>
      <w:r w:rsidRPr="00C541BE">
        <w:rPr>
          <w:rFonts w:ascii="Century Gothic" w:hAnsi="Century Gothic"/>
          <w:color w:val="E63429"/>
          <w:sz w:val="22"/>
          <w:szCs w:val="22"/>
        </w:rPr>
        <w:t>Action: Review your current POS materials. For each item, mark whether it attracts, inspires, informs, or closes. Identify one gap in your customer journey and plan a new POS aid to fill it.</w:t>
      </w:r>
    </w:p>
    <w:p w14:paraId="32751BB7" w14:textId="77777777" w:rsidR="00EA4F8E" w:rsidRPr="0061544C" w:rsidRDefault="00EA4F8E" w:rsidP="00EA4F8E">
      <w:pPr>
        <w:rPr>
          <w:rFonts w:ascii="Century Gothic" w:hAnsi="Century Gothic"/>
        </w:rPr>
      </w:pPr>
      <w:r w:rsidRPr="0061544C">
        <w:rPr>
          <w:rFonts w:ascii="Century Gothic" w:hAnsi="Century Gothic"/>
          <w:noProof/>
        </w:rPr>
        <w:drawing>
          <wp:anchor distT="0" distB="0" distL="114300" distR="114300" simplePos="0" relativeHeight="251659264" behindDoc="0" locked="0" layoutInCell="1" hidden="0" allowOverlap="1" wp14:anchorId="72DDC2DB" wp14:editId="40893848">
            <wp:simplePos x="0" y="0"/>
            <wp:positionH relativeFrom="page">
              <wp:posOffset>8213</wp:posOffset>
            </wp:positionH>
            <wp:positionV relativeFrom="page">
              <wp:align>bottom</wp:align>
            </wp:positionV>
            <wp:extent cx="7566660" cy="1094105"/>
            <wp:effectExtent l="0" t="0" r="0" b="0"/>
            <wp:wrapSquare wrapText="bothSides" distT="0" distB="0" distL="114300" distR="114300"/>
            <wp:docPr id="290732081" name="image1.png" descr="A blue background with yellow circl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background with yellow circles&#10;&#10;AI-generated content may be incorrect."/>
                    <pic:cNvPicPr preferRelativeResize="0"/>
                  </pic:nvPicPr>
                  <pic:blipFill>
                    <a:blip r:embed="rId8"/>
                    <a:srcRect/>
                    <a:stretch>
                      <a:fillRect/>
                    </a:stretch>
                  </pic:blipFill>
                  <pic:spPr>
                    <a:xfrm>
                      <a:off x="0" y="0"/>
                      <a:ext cx="7566660" cy="1094105"/>
                    </a:xfrm>
                    <a:prstGeom prst="rect">
                      <a:avLst/>
                    </a:prstGeom>
                    <a:ln/>
                  </pic:spPr>
                </pic:pic>
              </a:graphicData>
            </a:graphic>
            <wp14:sizeRelH relativeFrom="margin">
              <wp14:pctWidth>0</wp14:pctWidth>
            </wp14:sizeRelH>
            <wp14:sizeRelV relativeFrom="margin">
              <wp14:pctHeight>0</wp14:pctHeight>
            </wp14:sizeRelV>
          </wp:anchor>
        </w:drawing>
      </w:r>
    </w:p>
    <w:tbl>
      <w:tblPr>
        <w:tblW w:w="9007" w:type="dxa"/>
        <w:tblCellMar>
          <w:top w:w="15" w:type="dxa"/>
          <w:left w:w="15" w:type="dxa"/>
          <w:bottom w:w="15" w:type="dxa"/>
          <w:right w:w="15" w:type="dxa"/>
        </w:tblCellMar>
        <w:tblLook w:val="04A0" w:firstRow="1" w:lastRow="0" w:firstColumn="1" w:lastColumn="0" w:noHBand="0" w:noVBand="1"/>
      </w:tblPr>
      <w:tblGrid>
        <w:gridCol w:w="2197"/>
        <w:gridCol w:w="1860"/>
        <w:gridCol w:w="1695"/>
        <w:gridCol w:w="1562"/>
        <w:gridCol w:w="1693"/>
      </w:tblGrid>
      <w:tr w:rsidR="00EA4F8E" w:rsidRPr="0061544C" w14:paraId="37B4E501" w14:textId="77777777" w:rsidTr="00B358E1">
        <w:trPr>
          <w:trHeight w:val="591"/>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1B5098E" w14:textId="77777777" w:rsidR="00EA4F8E" w:rsidRPr="0061544C" w:rsidRDefault="00EA4F8E" w:rsidP="00B358E1">
            <w:pPr>
              <w:rPr>
                <w:rFonts w:ascii="Century Gothic" w:hAnsi="Century Gothic"/>
                <w:b/>
                <w:bCs/>
                <w:sz w:val="20"/>
                <w:szCs w:val="20"/>
                <w:lang w:val="en-GB"/>
              </w:rPr>
            </w:pPr>
            <w:r w:rsidRPr="0061544C">
              <w:rPr>
                <w:rFonts w:ascii="Century Gothic" w:hAnsi="Century Gothic"/>
                <w:b/>
                <w:bCs/>
                <w:sz w:val="20"/>
                <w:szCs w:val="20"/>
                <w:lang w:val="en-GB"/>
              </w:rPr>
              <w:t>Area of store (Navigation / Service / Product Group)</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93C70C4" w14:textId="77777777" w:rsidR="00EA4F8E" w:rsidRPr="0061544C" w:rsidRDefault="00EA4F8E" w:rsidP="00B358E1">
            <w:pPr>
              <w:rPr>
                <w:rFonts w:ascii="Century Gothic" w:hAnsi="Century Gothic"/>
                <w:b/>
                <w:bCs/>
                <w:sz w:val="20"/>
                <w:szCs w:val="20"/>
                <w:lang w:val="en-GB"/>
              </w:rPr>
            </w:pPr>
            <w:r w:rsidRPr="0061544C">
              <w:rPr>
                <w:rFonts w:ascii="Century Gothic" w:hAnsi="Century Gothic"/>
                <w:b/>
                <w:bCs/>
                <w:sz w:val="20"/>
                <w:szCs w:val="20"/>
                <w:lang w:val="en-GB"/>
              </w:rPr>
              <w:t>Point of Sale (Type and Description)</w:t>
            </w:r>
          </w:p>
          <w:p w14:paraId="0EBEE36D"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C27865E" w14:textId="77777777" w:rsidR="00EA4F8E" w:rsidRPr="0061544C" w:rsidRDefault="00EA4F8E" w:rsidP="00B358E1">
            <w:pPr>
              <w:rPr>
                <w:rFonts w:ascii="Century Gothic" w:hAnsi="Century Gothic"/>
                <w:sz w:val="20"/>
                <w:szCs w:val="20"/>
                <w:lang w:val="en-GB"/>
              </w:rPr>
            </w:pPr>
            <w:r w:rsidRPr="0061544C">
              <w:rPr>
                <w:rFonts w:ascii="Century Gothic" w:hAnsi="Century Gothic"/>
                <w:b/>
                <w:bCs/>
                <w:sz w:val="20"/>
                <w:szCs w:val="20"/>
                <w:lang w:val="en-GB"/>
              </w:rPr>
              <w:t>Purpose (Attract / Inspire / Inform / Close)</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5A9FB6" w14:textId="77777777" w:rsidR="00EA4F8E" w:rsidRPr="0061544C" w:rsidRDefault="00EA4F8E" w:rsidP="00B358E1">
            <w:pPr>
              <w:rPr>
                <w:rFonts w:ascii="Century Gothic" w:hAnsi="Century Gothic"/>
                <w:sz w:val="20"/>
                <w:szCs w:val="20"/>
                <w:lang w:val="en-GB"/>
              </w:rPr>
            </w:pPr>
            <w:r w:rsidRPr="0061544C">
              <w:rPr>
                <w:rFonts w:ascii="Century Gothic" w:hAnsi="Century Gothic"/>
                <w:b/>
                <w:bCs/>
                <w:sz w:val="20"/>
                <w:szCs w:val="20"/>
                <w:lang w:val="en-GB"/>
              </w:rPr>
              <w:t>Effectiveness (1–5)</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6ADE19B" w14:textId="77777777" w:rsidR="00EA4F8E" w:rsidRPr="0061544C" w:rsidRDefault="00EA4F8E" w:rsidP="00B358E1">
            <w:pPr>
              <w:rPr>
                <w:rFonts w:ascii="Century Gothic" w:hAnsi="Century Gothic"/>
                <w:sz w:val="20"/>
                <w:szCs w:val="20"/>
                <w:lang w:val="en-GB"/>
              </w:rPr>
            </w:pPr>
            <w:r w:rsidRPr="0061544C">
              <w:rPr>
                <w:rFonts w:ascii="Century Gothic" w:hAnsi="Century Gothic"/>
                <w:b/>
                <w:bCs/>
                <w:sz w:val="20"/>
                <w:szCs w:val="20"/>
                <w:lang w:val="en-GB"/>
              </w:rPr>
              <w:t>Improvement Needed</w:t>
            </w:r>
          </w:p>
        </w:tc>
      </w:tr>
      <w:tr w:rsidR="00EA4F8E" w:rsidRPr="0061544C" w14:paraId="0FA6CFB7" w14:textId="77777777" w:rsidTr="00B358E1">
        <w:trPr>
          <w:trHeight w:val="350"/>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C22E35" w14:textId="77777777" w:rsidR="00EA4F8E" w:rsidRPr="0061544C" w:rsidRDefault="00EA4F8E" w:rsidP="00B358E1">
            <w:pPr>
              <w:rPr>
                <w:rFonts w:ascii="Century Gothic" w:hAnsi="Century Gothic"/>
                <w:sz w:val="20"/>
                <w:szCs w:val="20"/>
                <w:lang w:val="en-GB"/>
              </w:rPr>
            </w:pPr>
          </w:p>
          <w:p w14:paraId="4F81A10B" w14:textId="77777777" w:rsidR="00EA4F8E" w:rsidRPr="0061544C" w:rsidRDefault="00EA4F8E" w:rsidP="00B358E1">
            <w:pPr>
              <w:rPr>
                <w:rFonts w:ascii="Century Gothic" w:hAnsi="Century Gothic"/>
                <w:sz w:val="20"/>
                <w:szCs w:val="20"/>
                <w:lang w:val="en-GB"/>
              </w:rPr>
            </w:pPr>
          </w:p>
          <w:p w14:paraId="01736EBD" w14:textId="77777777" w:rsidR="00543345" w:rsidRPr="0061544C" w:rsidRDefault="00543345"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46C0713"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F584981" w14:textId="77777777" w:rsidR="00EA4F8E" w:rsidRPr="0061544C" w:rsidRDefault="00EA4F8E" w:rsidP="00B358E1">
            <w:pPr>
              <w:rPr>
                <w:rFonts w:ascii="Century Gothic" w:hAnsi="Century Gothic"/>
                <w:sz w:val="20"/>
                <w:szCs w:val="20"/>
                <w:lang w:val="en-GB"/>
              </w:rPr>
            </w:pPr>
          </w:p>
          <w:p w14:paraId="7908CADA" w14:textId="77777777" w:rsidR="00EA4F8E" w:rsidRPr="0061544C" w:rsidRDefault="00EA4F8E" w:rsidP="00B358E1">
            <w:pPr>
              <w:rPr>
                <w:rFonts w:ascii="Century Gothic" w:hAnsi="Century Gothic"/>
                <w:sz w:val="20"/>
                <w:szCs w:val="20"/>
                <w:lang w:val="en-GB"/>
              </w:rPr>
            </w:pPr>
          </w:p>
          <w:p w14:paraId="615B0A19"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C9F597D"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8390CA5" w14:textId="77777777" w:rsidR="00EA4F8E" w:rsidRPr="0061544C" w:rsidRDefault="00EA4F8E" w:rsidP="00B358E1">
            <w:pPr>
              <w:rPr>
                <w:rFonts w:ascii="Century Gothic" w:hAnsi="Century Gothic"/>
                <w:sz w:val="20"/>
                <w:szCs w:val="20"/>
                <w:lang w:val="en-GB"/>
              </w:rPr>
            </w:pPr>
          </w:p>
        </w:tc>
      </w:tr>
      <w:tr w:rsidR="00EA4F8E" w:rsidRPr="0061544C" w14:paraId="291E64DC" w14:textId="77777777" w:rsidTr="00B358E1">
        <w:trPr>
          <w:trHeight w:val="273"/>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7B54AF" w14:textId="77777777" w:rsidR="00EA4F8E" w:rsidRPr="0061544C" w:rsidRDefault="00EA4F8E" w:rsidP="00B358E1">
            <w:pPr>
              <w:rPr>
                <w:rFonts w:ascii="Century Gothic" w:hAnsi="Century Gothic"/>
                <w:sz w:val="20"/>
                <w:szCs w:val="20"/>
                <w:lang w:val="en-GB"/>
              </w:rPr>
            </w:pPr>
          </w:p>
          <w:p w14:paraId="4F6C6FB3" w14:textId="77777777" w:rsidR="00EA4F8E" w:rsidRPr="0061544C" w:rsidRDefault="00EA4F8E" w:rsidP="00B358E1">
            <w:pPr>
              <w:rPr>
                <w:rFonts w:ascii="Century Gothic" w:hAnsi="Century Gothic"/>
                <w:sz w:val="20"/>
                <w:szCs w:val="20"/>
                <w:lang w:val="en-GB"/>
              </w:rPr>
            </w:pPr>
          </w:p>
          <w:p w14:paraId="0E0613BA"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A2F770D" w14:textId="77777777" w:rsidR="00EA4F8E" w:rsidRPr="0061544C" w:rsidRDefault="00EA4F8E" w:rsidP="00B358E1">
            <w:pPr>
              <w:rPr>
                <w:rFonts w:ascii="Century Gothic" w:hAnsi="Century Gothic"/>
                <w:sz w:val="20"/>
                <w:szCs w:val="20"/>
                <w:lang w:val="en-GB"/>
              </w:rPr>
            </w:pPr>
          </w:p>
          <w:p w14:paraId="29F6F535"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29B0AC"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46B75BA"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9901FBC" w14:textId="77777777" w:rsidR="00EA4F8E" w:rsidRPr="0061544C" w:rsidRDefault="00EA4F8E" w:rsidP="00B358E1">
            <w:pPr>
              <w:rPr>
                <w:rFonts w:ascii="Century Gothic" w:hAnsi="Century Gothic"/>
                <w:sz w:val="20"/>
                <w:szCs w:val="20"/>
                <w:lang w:val="en-GB"/>
              </w:rPr>
            </w:pPr>
          </w:p>
        </w:tc>
      </w:tr>
      <w:tr w:rsidR="00EA4F8E" w:rsidRPr="0061544C" w14:paraId="782D03B8" w14:textId="77777777" w:rsidTr="00B358E1">
        <w:trPr>
          <w:trHeight w:val="273"/>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E10259D" w14:textId="77777777" w:rsidR="00EA4F8E" w:rsidRPr="0061544C" w:rsidRDefault="00EA4F8E" w:rsidP="00B358E1">
            <w:pPr>
              <w:rPr>
                <w:rFonts w:ascii="Century Gothic" w:hAnsi="Century Gothic"/>
                <w:sz w:val="20"/>
                <w:szCs w:val="20"/>
                <w:lang w:val="en-GB"/>
              </w:rPr>
            </w:pPr>
          </w:p>
          <w:p w14:paraId="1C7FBBC6" w14:textId="77777777" w:rsidR="00EA4F8E" w:rsidRPr="0061544C" w:rsidRDefault="00EA4F8E" w:rsidP="00B358E1">
            <w:pPr>
              <w:rPr>
                <w:rFonts w:ascii="Century Gothic" w:hAnsi="Century Gothic"/>
                <w:sz w:val="20"/>
                <w:szCs w:val="20"/>
                <w:lang w:val="en-GB"/>
              </w:rPr>
            </w:pPr>
          </w:p>
          <w:p w14:paraId="6B535632"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1EB000"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52E94E"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D5889"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CA5BB6" w14:textId="77777777" w:rsidR="00EA4F8E" w:rsidRPr="0061544C" w:rsidRDefault="00EA4F8E" w:rsidP="00B358E1">
            <w:pPr>
              <w:rPr>
                <w:rFonts w:ascii="Century Gothic" w:hAnsi="Century Gothic"/>
                <w:sz w:val="20"/>
                <w:szCs w:val="20"/>
                <w:lang w:val="en-GB"/>
              </w:rPr>
            </w:pPr>
          </w:p>
        </w:tc>
      </w:tr>
      <w:tr w:rsidR="00EA4F8E" w:rsidRPr="0061544C" w14:paraId="7A5A1638" w14:textId="77777777" w:rsidTr="00B358E1">
        <w:trPr>
          <w:trHeight w:val="273"/>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F4A94B" w14:textId="77777777" w:rsidR="00EA4F8E" w:rsidRPr="0061544C" w:rsidRDefault="00EA4F8E" w:rsidP="00B358E1">
            <w:pPr>
              <w:rPr>
                <w:rFonts w:ascii="Century Gothic" w:hAnsi="Century Gothic"/>
                <w:sz w:val="20"/>
                <w:szCs w:val="20"/>
                <w:lang w:val="en-GB"/>
              </w:rPr>
            </w:pPr>
          </w:p>
          <w:p w14:paraId="520FA166" w14:textId="77777777" w:rsidR="00EA4F8E" w:rsidRPr="0061544C" w:rsidRDefault="00EA4F8E" w:rsidP="00B358E1">
            <w:pPr>
              <w:rPr>
                <w:rFonts w:ascii="Century Gothic" w:hAnsi="Century Gothic"/>
                <w:sz w:val="20"/>
                <w:szCs w:val="20"/>
                <w:lang w:val="en-GB"/>
              </w:rPr>
            </w:pPr>
          </w:p>
          <w:p w14:paraId="3CAFA956"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001592"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846E6"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D4BC9F"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F54FC25" w14:textId="77777777" w:rsidR="00EA4F8E" w:rsidRPr="0061544C" w:rsidRDefault="00EA4F8E" w:rsidP="00B358E1">
            <w:pPr>
              <w:rPr>
                <w:rFonts w:ascii="Century Gothic" w:hAnsi="Century Gothic"/>
                <w:sz w:val="20"/>
                <w:szCs w:val="20"/>
                <w:lang w:val="en-GB"/>
              </w:rPr>
            </w:pPr>
          </w:p>
        </w:tc>
      </w:tr>
      <w:tr w:rsidR="00EA4F8E" w:rsidRPr="0061544C" w14:paraId="7AE039FC" w14:textId="77777777" w:rsidTr="00B358E1">
        <w:trPr>
          <w:trHeight w:val="366"/>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134911" w14:textId="77777777" w:rsidR="00EA4F8E" w:rsidRPr="0061544C" w:rsidRDefault="00EA4F8E" w:rsidP="00B358E1">
            <w:pPr>
              <w:rPr>
                <w:rFonts w:ascii="Century Gothic" w:hAnsi="Century Gothic"/>
                <w:sz w:val="20"/>
                <w:szCs w:val="20"/>
                <w:lang w:val="en-GB"/>
              </w:rPr>
            </w:pPr>
          </w:p>
          <w:p w14:paraId="17E71294" w14:textId="77777777" w:rsidR="00EA4F8E" w:rsidRPr="0061544C" w:rsidRDefault="00EA4F8E" w:rsidP="00B358E1">
            <w:pPr>
              <w:rPr>
                <w:rFonts w:ascii="Century Gothic" w:hAnsi="Century Gothic"/>
                <w:sz w:val="20"/>
                <w:szCs w:val="20"/>
                <w:lang w:val="en-GB"/>
              </w:rPr>
            </w:pPr>
          </w:p>
          <w:p w14:paraId="16C085EB"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DE4D27"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542C7A1"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DF14C11" w14:textId="77777777" w:rsidR="00EA4F8E" w:rsidRPr="0061544C" w:rsidRDefault="00EA4F8E" w:rsidP="00B358E1">
            <w:pPr>
              <w:rPr>
                <w:rFonts w:ascii="Century Gothic" w:hAnsi="Century Gothic"/>
                <w:sz w:val="20"/>
                <w:szCs w:val="20"/>
                <w:lang w:val="en-GB"/>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002D8D" w14:textId="77777777" w:rsidR="00EA4F8E" w:rsidRPr="0061544C" w:rsidRDefault="00EA4F8E" w:rsidP="00B358E1">
            <w:pPr>
              <w:rPr>
                <w:rFonts w:ascii="Century Gothic" w:hAnsi="Century Gothic"/>
                <w:sz w:val="20"/>
                <w:szCs w:val="20"/>
                <w:lang w:val="en-GB"/>
              </w:rPr>
            </w:pPr>
          </w:p>
        </w:tc>
      </w:tr>
    </w:tbl>
    <w:p w14:paraId="10583503" w14:textId="5B3706E5" w:rsidR="00985062" w:rsidRPr="0061544C" w:rsidRDefault="00985062" w:rsidP="0061544C">
      <w:pPr>
        <w:tabs>
          <w:tab w:val="left" w:pos="5062"/>
        </w:tabs>
        <w:rPr>
          <w:rFonts w:ascii="Century Gothic" w:hAnsi="Century Gothic"/>
        </w:rPr>
      </w:pPr>
    </w:p>
    <w:sectPr w:rsidR="00985062" w:rsidRPr="0061544C" w:rsidSect="00CA1681">
      <w:headerReference w:type="default" r:id="rId9"/>
      <w:footerReference w:type="default" r:id="rId10"/>
      <w:pgSz w:w="11900" w:h="16840"/>
      <w:pgMar w:top="100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E69D0" w14:textId="77777777" w:rsidR="007037AC" w:rsidRDefault="007037AC" w:rsidP="00FD0BB0">
      <w:r>
        <w:separator/>
      </w:r>
    </w:p>
  </w:endnote>
  <w:endnote w:type="continuationSeparator" w:id="0">
    <w:p w14:paraId="55503D9A" w14:textId="77777777" w:rsidR="007037AC" w:rsidRDefault="007037AC" w:rsidP="00FD0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7DA0" w14:textId="64ED8F3C" w:rsidR="00FD0BB0" w:rsidRDefault="003836CA">
    <w:pPr>
      <w:pStyle w:val="Footer"/>
    </w:pPr>
    <w:r>
      <w:rPr>
        <w:noProof/>
      </w:rPr>
      <w:drawing>
        <wp:anchor distT="0" distB="0" distL="114300" distR="114300" simplePos="0" relativeHeight="251662336" behindDoc="1" locked="0" layoutInCell="1" allowOverlap="1" wp14:anchorId="2D7F054D" wp14:editId="550200C0">
          <wp:simplePos x="0" y="0"/>
          <wp:positionH relativeFrom="column">
            <wp:posOffset>-899160</wp:posOffset>
          </wp:positionH>
          <wp:positionV relativeFrom="page">
            <wp:posOffset>9540240</wp:posOffset>
          </wp:positionV>
          <wp:extent cx="7604125" cy="1188720"/>
          <wp:effectExtent l="0" t="0" r="3175" b="5080"/>
          <wp:wrapTight wrapText="bothSides">
            <wp:wrapPolygon edited="0">
              <wp:start x="0" y="0"/>
              <wp:lineTo x="0" y="21462"/>
              <wp:lineTo x="21573" y="21462"/>
              <wp:lineTo x="21573" y="0"/>
              <wp:lineTo x="0" y="0"/>
            </wp:wrapPolygon>
          </wp:wrapTight>
          <wp:docPr id="883009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09428" name="Picture 883009428"/>
                  <pic:cNvPicPr/>
                </pic:nvPicPr>
                <pic:blipFill>
                  <a:blip r:embed="rId1">
                    <a:extLst>
                      <a:ext uri="{28A0092B-C50C-407E-A947-70E740481C1C}">
                        <a14:useLocalDpi xmlns:a14="http://schemas.microsoft.com/office/drawing/2010/main" val="0"/>
                      </a:ext>
                    </a:extLst>
                  </a:blip>
                  <a:stretch>
                    <a:fillRect/>
                  </a:stretch>
                </pic:blipFill>
                <pic:spPr>
                  <a:xfrm>
                    <a:off x="0" y="0"/>
                    <a:ext cx="7604125" cy="1188720"/>
                  </a:xfrm>
                  <a:prstGeom prst="rect">
                    <a:avLst/>
                  </a:prstGeom>
                </pic:spPr>
              </pic:pic>
            </a:graphicData>
          </a:graphic>
          <wp14:sizeRelH relativeFrom="page">
            <wp14:pctWidth>0</wp14:pctWidth>
          </wp14:sizeRelH>
          <wp14:sizeRelV relativeFrom="page">
            <wp14:pctHeight>0</wp14:pctHeight>
          </wp14:sizeRelV>
        </wp:anchor>
      </w:drawing>
    </w:r>
  </w:p>
  <w:p w14:paraId="637B36F8" w14:textId="5D24B982" w:rsidR="00FD0BB0" w:rsidRDefault="00D41E94">
    <w:pPr>
      <w:pStyle w:val="Footer"/>
    </w:pPr>
    <w:r>
      <w:rPr>
        <w:noProof/>
      </w:rPr>
      <w:drawing>
        <wp:anchor distT="0" distB="0" distL="114300" distR="114300" simplePos="0" relativeHeight="251661312" behindDoc="1" locked="0" layoutInCell="1" allowOverlap="1" wp14:anchorId="504C2C2C" wp14:editId="02641463">
          <wp:simplePos x="0" y="0"/>
          <wp:positionH relativeFrom="column">
            <wp:posOffset>-635</wp:posOffset>
          </wp:positionH>
          <wp:positionV relativeFrom="paragraph">
            <wp:posOffset>1520190</wp:posOffset>
          </wp:positionV>
          <wp:extent cx="6630670" cy="958215"/>
          <wp:effectExtent l="0" t="0" r="0" b="0"/>
          <wp:wrapTight wrapText="bothSides">
            <wp:wrapPolygon edited="0">
              <wp:start x="0" y="0"/>
              <wp:lineTo x="0" y="21185"/>
              <wp:lineTo x="21554" y="21185"/>
              <wp:lineTo x="21554" y="0"/>
              <wp:lineTo x="0" y="0"/>
            </wp:wrapPolygon>
          </wp:wrapTight>
          <wp:docPr id="421487029" name="Picture 1" descr="A blue background with yello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7029" name="Picture 1" descr="A blue background with yellow circle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6630670" cy="9582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21B7F" w14:textId="77777777" w:rsidR="007037AC" w:rsidRDefault="007037AC" w:rsidP="00FD0BB0">
      <w:r>
        <w:separator/>
      </w:r>
    </w:p>
  </w:footnote>
  <w:footnote w:type="continuationSeparator" w:id="0">
    <w:p w14:paraId="72BB1B68" w14:textId="77777777" w:rsidR="007037AC" w:rsidRDefault="007037AC" w:rsidP="00FD0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1833" w14:textId="599681B3" w:rsidR="00FD0BB0" w:rsidRDefault="009B7963" w:rsidP="00CA1681">
    <w:pPr>
      <w:pStyle w:val="Header"/>
      <w:ind w:left="-709"/>
    </w:pPr>
    <w:r>
      <w:rPr>
        <w:noProof/>
      </w:rPr>
      <w:drawing>
        <wp:anchor distT="0" distB="0" distL="114300" distR="114300" simplePos="0" relativeHeight="251659264" behindDoc="1" locked="0" layoutInCell="1" allowOverlap="1" wp14:anchorId="3FAF8FEA" wp14:editId="63793008">
          <wp:simplePos x="0" y="0"/>
          <wp:positionH relativeFrom="column">
            <wp:posOffset>4288790</wp:posOffset>
          </wp:positionH>
          <wp:positionV relativeFrom="paragraph">
            <wp:posOffset>-221615</wp:posOffset>
          </wp:positionV>
          <wp:extent cx="1853565" cy="1065530"/>
          <wp:effectExtent l="0" t="0" r="635" b="1270"/>
          <wp:wrapTight wrapText="bothSides">
            <wp:wrapPolygon edited="0">
              <wp:start x="0" y="0"/>
              <wp:lineTo x="0" y="21368"/>
              <wp:lineTo x="21459" y="21368"/>
              <wp:lineTo x="21459" y="0"/>
              <wp:lineTo x="0" y="0"/>
            </wp:wrapPolygon>
          </wp:wrapTight>
          <wp:docPr id="1683059853" name="Picture 1" descr="A logo with text and colorful ribb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59975" name="Picture 1" descr="A logo with text and colorful ribbon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53565" cy="1065530"/>
                  </a:xfrm>
                  <a:prstGeom prst="rect">
                    <a:avLst/>
                  </a:prstGeom>
                </pic:spPr>
              </pic:pic>
            </a:graphicData>
          </a:graphic>
          <wp14:sizeRelH relativeFrom="page">
            <wp14:pctWidth>0</wp14:pctWidth>
          </wp14:sizeRelH>
          <wp14:sizeRelV relativeFrom="page">
            <wp14:pctHeight>0</wp14:pctHeight>
          </wp14:sizeRelV>
        </wp:anchor>
      </w:drawing>
    </w:r>
    <w:r w:rsidR="00985062">
      <w:rPr>
        <w:noProof/>
      </w:rPr>
      <w:drawing>
        <wp:anchor distT="0" distB="0" distL="114300" distR="114300" simplePos="0" relativeHeight="251660288" behindDoc="1" locked="0" layoutInCell="1" allowOverlap="1" wp14:anchorId="4DC4BCF3" wp14:editId="45271522">
          <wp:simplePos x="0" y="0"/>
          <wp:positionH relativeFrom="column">
            <wp:posOffset>-452755</wp:posOffset>
          </wp:positionH>
          <wp:positionV relativeFrom="paragraph">
            <wp:posOffset>-203200</wp:posOffset>
          </wp:positionV>
          <wp:extent cx="1621155" cy="908050"/>
          <wp:effectExtent l="0" t="0" r="4445" b="6350"/>
          <wp:wrapTight wrapText="bothSides">
            <wp:wrapPolygon edited="0">
              <wp:start x="846" y="0"/>
              <wp:lineTo x="0" y="1813"/>
              <wp:lineTo x="0" y="9667"/>
              <wp:lineTo x="10830" y="9667"/>
              <wp:lineTo x="0" y="11782"/>
              <wp:lineTo x="0" y="21449"/>
              <wp:lineTo x="21490" y="21449"/>
              <wp:lineTo x="21490" y="17522"/>
              <wp:lineTo x="14722" y="13897"/>
              <wp:lineTo x="14045" y="12688"/>
              <wp:lineTo x="10660" y="9667"/>
              <wp:lineTo x="6769" y="4229"/>
              <wp:lineTo x="5753" y="1208"/>
              <wp:lineTo x="4907" y="0"/>
              <wp:lineTo x="846" y="0"/>
            </wp:wrapPolygon>
          </wp:wrapTight>
          <wp:docPr id="2047732107" name="Picture 3" descr="A black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32107" name="Picture 3" descr="A black background with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21155" cy="908050"/>
                  </a:xfrm>
                  <a:prstGeom prst="rect">
                    <a:avLst/>
                  </a:prstGeom>
                </pic:spPr>
              </pic:pic>
            </a:graphicData>
          </a:graphic>
          <wp14:sizeRelH relativeFrom="page">
            <wp14:pctWidth>0</wp14:pctWidth>
          </wp14:sizeRelH>
          <wp14:sizeRelV relativeFrom="page">
            <wp14:pctHeight>0</wp14:pctHeight>
          </wp14:sizeRelV>
        </wp:anchor>
      </w:drawing>
    </w:r>
  </w:p>
  <w:p w14:paraId="627F3C63" w14:textId="77777777" w:rsidR="00FD0BB0" w:rsidRDefault="00FD0B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57EE"/>
    <w:multiLevelType w:val="multilevel"/>
    <w:tmpl w:val="3A78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B5504"/>
    <w:multiLevelType w:val="multilevel"/>
    <w:tmpl w:val="A076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C2F1A"/>
    <w:multiLevelType w:val="hybridMultilevel"/>
    <w:tmpl w:val="A8E4A3F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6566483"/>
    <w:multiLevelType w:val="multilevel"/>
    <w:tmpl w:val="9D72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AC0C6E"/>
    <w:multiLevelType w:val="hybridMultilevel"/>
    <w:tmpl w:val="00B0B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9377AE"/>
    <w:multiLevelType w:val="multilevel"/>
    <w:tmpl w:val="6206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9770996">
    <w:abstractNumId w:val="1"/>
  </w:num>
  <w:num w:numId="2" w16cid:durableId="22560912">
    <w:abstractNumId w:val="0"/>
  </w:num>
  <w:num w:numId="3" w16cid:durableId="716391506">
    <w:abstractNumId w:val="5"/>
  </w:num>
  <w:num w:numId="4" w16cid:durableId="1018771878">
    <w:abstractNumId w:val="2"/>
  </w:num>
  <w:num w:numId="5" w16cid:durableId="1176580343">
    <w:abstractNumId w:val="3"/>
  </w:num>
  <w:num w:numId="6" w16cid:durableId="1613366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681"/>
    <w:rsid w:val="00065714"/>
    <w:rsid w:val="000E6F72"/>
    <w:rsid w:val="0013605E"/>
    <w:rsid w:val="001749E4"/>
    <w:rsid w:val="00235AB8"/>
    <w:rsid w:val="002A79AF"/>
    <w:rsid w:val="00317560"/>
    <w:rsid w:val="003529D3"/>
    <w:rsid w:val="003545C1"/>
    <w:rsid w:val="003656E8"/>
    <w:rsid w:val="003836CA"/>
    <w:rsid w:val="003C42BC"/>
    <w:rsid w:val="003D73B3"/>
    <w:rsid w:val="004164FE"/>
    <w:rsid w:val="004B44E8"/>
    <w:rsid w:val="004D3559"/>
    <w:rsid w:val="00511B31"/>
    <w:rsid w:val="005340A0"/>
    <w:rsid w:val="00543345"/>
    <w:rsid w:val="00555967"/>
    <w:rsid w:val="005971F7"/>
    <w:rsid w:val="0061544C"/>
    <w:rsid w:val="00673D89"/>
    <w:rsid w:val="00687939"/>
    <w:rsid w:val="006A765E"/>
    <w:rsid w:val="007037AC"/>
    <w:rsid w:val="007421F4"/>
    <w:rsid w:val="007F2252"/>
    <w:rsid w:val="008109A4"/>
    <w:rsid w:val="008462B8"/>
    <w:rsid w:val="008967EE"/>
    <w:rsid w:val="008A4A4D"/>
    <w:rsid w:val="009719DC"/>
    <w:rsid w:val="00985062"/>
    <w:rsid w:val="009B39D3"/>
    <w:rsid w:val="009B7963"/>
    <w:rsid w:val="009C27F4"/>
    <w:rsid w:val="009F157D"/>
    <w:rsid w:val="009F3A04"/>
    <w:rsid w:val="00AA57B7"/>
    <w:rsid w:val="00B25337"/>
    <w:rsid w:val="00B31C3F"/>
    <w:rsid w:val="00B60738"/>
    <w:rsid w:val="00BC073E"/>
    <w:rsid w:val="00BC5274"/>
    <w:rsid w:val="00BD121C"/>
    <w:rsid w:val="00C541BE"/>
    <w:rsid w:val="00CA1681"/>
    <w:rsid w:val="00CD67D4"/>
    <w:rsid w:val="00D41E94"/>
    <w:rsid w:val="00D7049C"/>
    <w:rsid w:val="00D77868"/>
    <w:rsid w:val="00D94AF3"/>
    <w:rsid w:val="00E016A7"/>
    <w:rsid w:val="00EA4F8E"/>
    <w:rsid w:val="00EC29D9"/>
    <w:rsid w:val="00F36347"/>
    <w:rsid w:val="00F62950"/>
    <w:rsid w:val="00F72A65"/>
    <w:rsid w:val="00FD0BB0"/>
    <w:rsid w:val="00FE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693CE"/>
  <w14:defaultImageDpi w14:val="32767"/>
  <w15:chartTrackingRefBased/>
  <w15:docId w15:val="{DD9682B0-9764-E143-B8D9-6415E5F81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073E"/>
    <w:pPr>
      <w:keepNext/>
      <w:keepLines/>
      <w:spacing w:before="480" w:after="120"/>
      <w:outlineLvl w:val="0"/>
    </w:pPr>
    <w:rPr>
      <w:rFonts w:ascii="Calibri" w:eastAsia="Calibri" w:hAnsi="Calibri" w:cs="Calibri"/>
      <w:b/>
      <w:sz w:val="48"/>
      <w:szCs w:val="48"/>
      <w:lang w:val="en" w:eastAsia="en-GB"/>
    </w:rPr>
  </w:style>
  <w:style w:type="paragraph" w:styleId="Heading2">
    <w:name w:val="heading 2"/>
    <w:basedOn w:val="Normal"/>
    <w:next w:val="Normal"/>
    <w:link w:val="Heading2Char"/>
    <w:uiPriority w:val="9"/>
    <w:unhideWhenUsed/>
    <w:qFormat/>
    <w:rsid w:val="00BC073E"/>
    <w:pPr>
      <w:keepNext/>
      <w:keepLines/>
      <w:spacing w:before="360" w:after="80"/>
      <w:outlineLvl w:val="1"/>
    </w:pPr>
    <w:rPr>
      <w:rFonts w:ascii="Calibri" w:eastAsia="Calibri" w:hAnsi="Calibri" w:cs="Calibri"/>
      <w:b/>
      <w:sz w:val="36"/>
      <w:szCs w:val="36"/>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BB0"/>
    <w:pPr>
      <w:tabs>
        <w:tab w:val="center" w:pos="4513"/>
        <w:tab w:val="right" w:pos="9026"/>
      </w:tabs>
    </w:pPr>
  </w:style>
  <w:style w:type="character" w:customStyle="1" w:styleId="HeaderChar">
    <w:name w:val="Header Char"/>
    <w:basedOn w:val="DefaultParagraphFont"/>
    <w:link w:val="Header"/>
    <w:uiPriority w:val="99"/>
    <w:rsid w:val="00FD0BB0"/>
  </w:style>
  <w:style w:type="paragraph" w:styleId="Footer">
    <w:name w:val="footer"/>
    <w:basedOn w:val="Normal"/>
    <w:link w:val="FooterChar"/>
    <w:uiPriority w:val="99"/>
    <w:unhideWhenUsed/>
    <w:rsid w:val="00FD0BB0"/>
    <w:pPr>
      <w:tabs>
        <w:tab w:val="center" w:pos="4513"/>
        <w:tab w:val="right" w:pos="9026"/>
      </w:tabs>
    </w:pPr>
  </w:style>
  <w:style w:type="character" w:customStyle="1" w:styleId="FooterChar">
    <w:name w:val="Footer Char"/>
    <w:basedOn w:val="DefaultParagraphFont"/>
    <w:link w:val="Footer"/>
    <w:uiPriority w:val="99"/>
    <w:rsid w:val="00FD0BB0"/>
  </w:style>
  <w:style w:type="character" w:customStyle="1" w:styleId="Heading1Char">
    <w:name w:val="Heading 1 Char"/>
    <w:basedOn w:val="DefaultParagraphFont"/>
    <w:link w:val="Heading1"/>
    <w:uiPriority w:val="9"/>
    <w:rsid w:val="00BC073E"/>
    <w:rPr>
      <w:rFonts w:ascii="Calibri" w:eastAsia="Calibri" w:hAnsi="Calibri" w:cs="Calibri"/>
      <w:b/>
      <w:sz w:val="48"/>
      <w:szCs w:val="48"/>
      <w:lang w:val="en" w:eastAsia="en-GB"/>
    </w:rPr>
  </w:style>
  <w:style w:type="character" w:customStyle="1" w:styleId="Heading2Char">
    <w:name w:val="Heading 2 Char"/>
    <w:basedOn w:val="DefaultParagraphFont"/>
    <w:link w:val="Heading2"/>
    <w:uiPriority w:val="9"/>
    <w:rsid w:val="00BC073E"/>
    <w:rPr>
      <w:rFonts w:ascii="Calibri" w:eastAsia="Calibri" w:hAnsi="Calibri" w:cs="Calibri"/>
      <w:b/>
      <w:sz w:val="36"/>
      <w:szCs w:val="36"/>
      <w:lang w:val="en" w:eastAsia="en-GB"/>
    </w:rPr>
  </w:style>
  <w:style w:type="paragraph" w:styleId="ListParagraph">
    <w:name w:val="List Paragraph"/>
    <w:basedOn w:val="Normal"/>
    <w:uiPriority w:val="34"/>
    <w:qFormat/>
    <w:rsid w:val="00BC073E"/>
    <w:pPr>
      <w:ind w:left="720"/>
      <w:contextualSpacing/>
    </w:pPr>
    <w:rPr>
      <w:rFonts w:ascii="Calibri" w:eastAsia="Calibri" w:hAnsi="Calibri" w:cs="Calibri"/>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DB5EC94E7A34B418BB65C6DFB75EE73" ma:contentTypeVersion="19" ma:contentTypeDescription="Create a new document." ma:contentTypeScope="" ma:versionID="fa7e6c8d2b45fdfa1ab0e1a920ab82bb">
  <xsd:schema xmlns:xsd="http://www.w3.org/2001/XMLSchema" xmlns:xs="http://www.w3.org/2001/XMLSchema" xmlns:p="http://schemas.microsoft.com/office/2006/metadata/properties" xmlns:ns2="4012c284-5135-45e8-85b1-bb607e23adae" xmlns:ns3="ab895cf7-099f-4053-bd2e-819cbc3bc631" targetNamespace="http://schemas.microsoft.com/office/2006/metadata/properties" ma:root="true" ma:fieldsID="4370143d5d921b506e3410fa7df8d89f" ns2:_="" ns3:_="">
    <xsd:import namespace="4012c284-5135-45e8-85b1-bb607e23adae"/>
    <xsd:import namespace="ab895cf7-099f-4053-bd2e-819cbc3bc6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2c284-5135-45e8-85b1-bb607e23a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b4337f-889a-49cc-a650-7850101ac6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895cf7-099f-4053-bd2e-819cbc3bc63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facdea-49c8-4727-8b79-b390e14399bc}" ma:internalName="TaxCatchAll" ma:showField="CatchAllData" ma:web="ab895cf7-099f-4053-bd2e-819cbc3bc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b895cf7-099f-4053-bd2e-819cbc3bc631" xsi:nil="true"/>
    <lcf76f155ced4ddcb4097134ff3c332f xmlns="4012c284-5135-45e8-85b1-bb607e23ada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22C077-7738-4B4A-980D-04E5FD731B6E}">
  <ds:schemaRefs>
    <ds:schemaRef ds:uri="http://schemas.openxmlformats.org/officeDocument/2006/bibliography"/>
  </ds:schemaRefs>
</ds:datastoreItem>
</file>

<file path=customXml/itemProps2.xml><?xml version="1.0" encoding="utf-8"?>
<ds:datastoreItem xmlns:ds="http://schemas.openxmlformats.org/officeDocument/2006/customXml" ds:itemID="{064B0A90-727F-485E-98D2-C823AF6125BB}"/>
</file>

<file path=customXml/itemProps3.xml><?xml version="1.0" encoding="utf-8"?>
<ds:datastoreItem xmlns:ds="http://schemas.openxmlformats.org/officeDocument/2006/customXml" ds:itemID="{AF2E3240-1D3F-4E52-A44E-140C578BE817}"/>
</file>

<file path=customXml/itemProps4.xml><?xml version="1.0" encoding="utf-8"?>
<ds:datastoreItem xmlns:ds="http://schemas.openxmlformats.org/officeDocument/2006/customXml" ds:itemID="{FBD9CE15-F3C1-4D3B-A893-2CED2EECA29E}"/>
</file>

<file path=docProps/app.xml><?xml version="1.0" encoding="utf-8"?>
<Properties xmlns="http://schemas.openxmlformats.org/officeDocument/2006/extended-properties" xmlns:vt="http://schemas.openxmlformats.org/officeDocument/2006/docPropsVTypes">
  <Template>Normal</Template>
  <TotalTime>4</TotalTime>
  <Pages>1</Pages>
  <Words>111</Words>
  <Characters>638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Harding</dc:creator>
  <cp:keywords/>
  <dc:description/>
  <cp:lastModifiedBy>Kim Hulse</cp:lastModifiedBy>
  <cp:revision>8</cp:revision>
  <cp:lastPrinted>2025-10-21T09:41:00Z</cp:lastPrinted>
  <dcterms:created xsi:type="dcterms:W3CDTF">2025-10-21T20:49:00Z</dcterms:created>
  <dcterms:modified xsi:type="dcterms:W3CDTF">2025-11-03T19:53:00Z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0x0101001DB5EC94E7A34B418BB65C6DFB75EE73</vt:lpwstr>
  </property>
</Properties>
</file>