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A02267" w14:textId="4A9E94F8" w:rsidR="00DE5B7B" w:rsidRDefault="00DE5B7B">
      <w:pPr>
        <w:spacing w:after="300"/>
      </w:pPr>
    </w:p>
    <w:p w14:paraId="3B5481B1" w14:textId="77777777" w:rsidR="00DE5B7B" w:rsidRDefault="00C14182">
      <w:pPr>
        <w:spacing w:after="200"/>
      </w:pPr>
      <w:r>
        <w:rPr>
          <w:b/>
          <w:color w:val="0E2841"/>
          <w:sz w:val="40"/>
        </w:rPr>
        <w:t>Tender Overview</w:t>
      </w:r>
    </w:p>
    <w:p w14:paraId="34002696" w14:textId="77777777" w:rsidR="00DE5B7B" w:rsidRDefault="00C14182">
      <w:pPr>
        <w:spacing w:after="240"/>
      </w:pPr>
      <w:r>
        <w:rPr>
          <w:color w:val="4A5A66"/>
          <w:sz w:val="20"/>
        </w:rPr>
        <w:t>Complete this for every live opportunity to keep the key facts in one place for the whole bid team.</w:t>
      </w:r>
    </w:p>
    <w:tbl>
      <w:tblPr>
        <w:tblW w:w="9000" w:type="dxa"/>
        <w:tblInd w:w="10" w:type="dxa"/>
        <w:tblBorders>
          <w:top w:val="single" w:sz="4" w:space="0" w:color="E8E8E8"/>
          <w:left w:val="single" w:sz="4" w:space="0" w:color="E8E8E8"/>
          <w:bottom w:val="single" w:sz="4" w:space="0" w:color="E8E8E8"/>
          <w:right w:val="single" w:sz="4" w:space="0" w:color="E8E8E8"/>
          <w:insideH w:val="single" w:sz="4" w:space="0" w:color="E8E8E8"/>
          <w:insideV w:val="single" w:sz="4" w:space="0" w:color="E8E8E8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00"/>
        <w:gridCol w:w="4500"/>
      </w:tblGrid>
      <w:tr w:rsidR="00DE5B7B" w14:paraId="3DE44045" w14:textId="77777777">
        <w:tc>
          <w:tcPr>
            <w:tcW w:w="4500" w:type="dxa"/>
            <w:shd w:val="clear" w:color="auto" w:fill="0E2841"/>
          </w:tcPr>
          <w:p w14:paraId="04D526AE" w14:textId="77777777" w:rsidR="00DE5B7B" w:rsidRDefault="00C14182">
            <w:r>
              <w:rPr>
                <w:b/>
                <w:color w:val="FFFFFF"/>
                <w:sz w:val="18"/>
              </w:rPr>
              <w:t>Field</w:t>
            </w:r>
          </w:p>
        </w:tc>
        <w:tc>
          <w:tcPr>
            <w:tcW w:w="4500" w:type="dxa"/>
            <w:shd w:val="clear" w:color="auto" w:fill="0E2841"/>
          </w:tcPr>
          <w:p w14:paraId="0039A10E" w14:textId="77777777" w:rsidR="00DE5B7B" w:rsidRDefault="00C14182">
            <w:r>
              <w:rPr>
                <w:b/>
                <w:color w:val="FFFFFF"/>
                <w:sz w:val="18"/>
              </w:rPr>
              <w:t>Details</w:t>
            </w:r>
          </w:p>
        </w:tc>
      </w:tr>
      <w:tr w:rsidR="00DE5B7B" w14:paraId="2FFC3984" w14:textId="77777777">
        <w:tc>
          <w:tcPr>
            <w:tcW w:w="4500" w:type="dxa"/>
          </w:tcPr>
          <w:p w14:paraId="78827B05" w14:textId="77777777" w:rsidR="00DE5B7B" w:rsidRDefault="00C14182">
            <w:r>
              <w:rPr>
                <w:sz w:val="20"/>
              </w:rPr>
              <w:t>Opportunity Name</w:t>
            </w:r>
          </w:p>
        </w:tc>
        <w:tc>
          <w:tcPr>
            <w:tcW w:w="4500" w:type="dxa"/>
          </w:tcPr>
          <w:p w14:paraId="40B662E1" w14:textId="77777777" w:rsidR="00DE5B7B" w:rsidRDefault="00DE5B7B"/>
        </w:tc>
      </w:tr>
      <w:tr w:rsidR="00DE5B7B" w14:paraId="0893FB49" w14:textId="77777777">
        <w:tc>
          <w:tcPr>
            <w:tcW w:w="4500" w:type="dxa"/>
            <w:shd w:val="clear" w:color="auto" w:fill="F7F4EF"/>
          </w:tcPr>
          <w:p w14:paraId="7A374661" w14:textId="77777777" w:rsidR="00DE5B7B" w:rsidRDefault="00C14182">
            <w:r>
              <w:rPr>
                <w:sz w:val="20"/>
              </w:rPr>
              <w:t>Client</w:t>
            </w:r>
          </w:p>
        </w:tc>
        <w:tc>
          <w:tcPr>
            <w:tcW w:w="4500" w:type="dxa"/>
            <w:shd w:val="clear" w:color="auto" w:fill="F7F4EF"/>
          </w:tcPr>
          <w:p w14:paraId="3593F7BE" w14:textId="77777777" w:rsidR="00DE5B7B" w:rsidRDefault="00DE5B7B"/>
        </w:tc>
      </w:tr>
      <w:tr w:rsidR="00DE5B7B" w14:paraId="431F76A1" w14:textId="77777777">
        <w:tc>
          <w:tcPr>
            <w:tcW w:w="4500" w:type="dxa"/>
          </w:tcPr>
          <w:p w14:paraId="301BC908" w14:textId="77777777" w:rsidR="00DE5B7B" w:rsidRDefault="00C14182">
            <w:r>
              <w:rPr>
                <w:sz w:val="20"/>
              </w:rPr>
              <w:t>Submission &amp; Communication Process (portal, email)</w:t>
            </w:r>
          </w:p>
        </w:tc>
        <w:tc>
          <w:tcPr>
            <w:tcW w:w="4500" w:type="dxa"/>
          </w:tcPr>
          <w:p w14:paraId="34FC0383" w14:textId="77777777" w:rsidR="00DE5B7B" w:rsidRDefault="00DE5B7B"/>
        </w:tc>
      </w:tr>
      <w:tr w:rsidR="00DE5B7B" w14:paraId="6142CC85" w14:textId="77777777">
        <w:tc>
          <w:tcPr>
            <w:tcW w:w="4500" w:type="dxa"/>
            <w:shd w:val="clear" w:color="auto" w:fill="F7F4EF"/>
          </w:tcPr>
          <w:p w14:paraId="2916E79D" w14:textId="77777777" w:rsidR="00DE5B7B" w:rsidRDefault="00C14182">
            <w:r>
              <w:rPr>
                <w:sz w:val="20"/>
              </w:rPr>
              <w:t>Value per Year</w:t>
            </w:r>
          </w:p>
        </w:tc>
        <w:tc>
          <w:tcPr>
            <w:tcW w:w="4500" w:type="dxa"/>
            <w:shd w:val="clear" w:color="auto" w:fill="F7F4EF"/>
          </w:tcPr>
          <w:p w14:paraId="6EC045CD" w14:textId="77777777" w:rsidR="00DE5B7B" w:rsidRDefault="00DE5B7B"/>
        </w:tc>
      </w:tr>
      <w:tr w:rsidR="00DE5B7B" w14:paraId="2B3BA594" w14:textId="77777777">
        <w:tc>
          <w:tcPr>
            <w:tcW w:w="4500" w:type="dxa"/>
          </w:tcPr>
          <w:p w14:paraId="5AACFEAE" w14:textId="77777777" w:rsidR="00DE5B7B" w:rsidRDefault="00C14182">
            <w:r>
              <w:rPr>
                <w:sz w:val="20"/>
              </w:rPr>
              <w:t>Contract Duration</w:t>
            </w:r>
          </w:p>
        </w:tc>
        <w:tc>
          <w:tcPr>
            <w:tcW w:w="4500" w:type="dxa"/>
          </w:tcPr>
          <w:p w14:paraId="39B3366C" w14:textId="77777777" w:rsidR="00DE5B7B" w:rsidRDefault="00DE5B7B"/>
        </w:tc>
      </w:tr>
      <w:tr w:rsidR="00DE5B7B" w14:paraId="1F9112EB" w14:textId="77777777">
        <w:tc>
          <w:tcPr>
            <w:tcW w:w="4500" w:type="dxa"/>
            <w:shd w:val="clear" w:color="auto" w:fill="F7F4EF"/>
          </w:tcPr>
          <w:p w14:paraId="2A4BD82A" w14:textId="77777777" w:rsidR="00DE5B7B" w:rsidRDefault="00C14182">
            <w:r>
              <w:rPr>
                <w:sz w:val="20"/>
              </w:rPr>
              <w:t>Services/Products Required</w:t>
            </w:r>
          </w:p>
        </w:tc>
        <w:tc>
          <w:tcPr>
            <w:tcW w:w="4500" w:type="dxa"/>
            <w:shd w:val="clear" w:color="auto" w:fill="F7F4EF"/>
          </w:tcPr>
          <w:p w14:paraId="3AB07BFB" w14:textId="77777777" w:rsidR="00DE5B7B" w:rsidRDefault="00DE5B7B"/>
        </w:tc>
      </w:tr>
      <w:tr w:rsidR="00DE5B7B" w14:paraId="2FA5C603" w14:textId="77777777">
        <w:tc>
          <w:tcPr>
            <w:tcW w:w="4500" w:type="dxa"/>
          </w:tcPr>
          <w:p w14:paraId="1B8F86D5" w14:textId="77777777" w:rsidR="00DE5B7B" w:rsidRDefault="00C14182">
            <w:r>
              <w:rPr>
                <w:sz w:val="20"/>
              </w:rPr>
              <w:t>Time Frames and Deadlines</w:t>
            </w:r>
          </w:p>
        </w:tc>
        <w:tc>
          <w:tcPr>
            <w:tcW w:w="4500" w:type="dxa"/>
          </w:tcPr>
          <w:p w14:paraId="6C345B77" w14:textId="77777777" w:rsidR="00DE5B7B" w:rsidRDefault="00DE5B7B"/>
        </w:tc>
      </w:tr>
      <w:tr w:rsidR="00DE5B7B" w14:paraId="0D9DA157" w14:textId="77777777">
        <w:tc>
          <w:tcPr>
            <w:tcW w:w="4500" w:type="dxa"/>
            <w:shd w:val="clear" w:color="auto" w:fill="F7F4EF"/>
          </w:tcPr>
          <w:p w14:paraId="05AA3C95" w14:textId="77777777" w:rsidR="00DE5B7B" w:rsidRDefault="00C14182">
            <w:r>
              <w:rPr>
                <w:sz w:val="20"/>
              </w:rPr>
              <w:t>Scoring Requirement (Quality, Price, Social Value)</w:t>
            </w:r>
          </w:p>
        </w:tc>
        <w:tc>
          <w:tcPr>
            <w:tcW w:w="4500" w:type="dxa"/>
            <w:shd w:val="clear" w:color="auto" w:fill="F7F4EF"/>
          </w:tcPr>
          <w:p w14:paraId="6EE2CB49" w14:textId="77777777" w:rsidR="00DE5B7B" w:rsidRDefault="00DE5B7B"/>
        </w:tc>
      </w:tr>
      <w:tr w:rsidR="00DE5B7B" w14:paraId="420F7553" w14:textId="77777777">
        <w:tc>
          <w:tcPr>
            <w:tcW w:w="4500" w:type="dxa"/>
          </w:tcPr>
          <w:p w14:paraId="734336C8" w14:textId="77777777" w:rsidR="00DE5B7B" w:rsidRDefault="00C14182">
            <w:r>
              <w:rPr>
                <w:sz w:val="20"/>
              </w:rPr>
              <w:t>KPI's &amp; SLA's</w:t>
            </w:r>
          </w:p>
        </w:tc>
        <w:tc>
          <w:tcPr>
            <w:tcW w:w="4500" w:type="dxa"/>
          </w:tcPr>
          <w:p w14:paraId="74998EFD" w14:textId="77777777" w:rsidR="00DE5B7B" w:rsidRDefault="00DE5B7B"/>
        </w:tc>
      </w:tr>
      <w:tr w:rsidR="00DE5B7B" w14:paraId="43D1B0DC" w14:textId="77777777">
        <w:tc>
          <w:tcPr>
            <w:tcW w:w="4500" w:type="dxa"/>
            <w:shd w:val="clear" w:color="auto" w:fill="F7F4EF"/>
          </w:tcPr>
          <w:p w14:paraId="6614BCE7" w14:textId="77777777" w:rsidR="00DE5B7B" w:rsidRDefault="00C14182">
            <w:r>
              <w:rPr>
                <w:sz w:val="20"/>
              </w:rPr>
              <w:t>References, Case Studies Required (PSQ or Method Statements)</w:t>
            </w:r>
          </w:p>
        </w:tc>
        <w:tc>
          <w:tcPr>
            <w:tcW w:w="4500" w:type="dxa"/>
            <w:shd w:val="clear" w:color="auto" w:fill="F7F4EF"/>
          </w:tcPr>
          <w:p w14:paraId="449FDC42" w14:textId="77777777" w:rsidR="00DE5B7B" w:rsidRDefault="00DE5B7B"/>
        </w:tc>
      </w:tr>
      <w:tr w:rsidR="00DE5B7B" w14:paraId="6F3947BD" w14:textId="77777777">
        <w:tc>
          <w:tcPr>
            <w:tcW w:w="4500" w:type="dxa"/>
          </w:tcPr>
          <w:p w14:paraId="5E7ABC71" w14:textId="77777777" w:rsidR="00DE5B7B" w:rsidRDefault="00C14182">
            <w:r>
              <w:rPr>
                <w:sz w:val="20"/>
              </w:rPr>
              <w:t>Insurance Values</w:t>
            </w:r>
          </w:p>
        </w:tc>
        <w:tc>
          <w:tcPr>
            <w:tcW w:w="4500" w:type="dxa"/>
          </w:tcPr>
          <w:p w14:paraId="259C10B2" w14:textId="77777777" w:rsidR="00DE5B7B" w:rsidRDefault="00DE5B7B"/>
        </w:tc>
      </w:tr>
      <w:tr w:rsidR="00DE5B7B" w14:paraId="1C7CDC0C" w14:textId="77777777">
        <w:tc>
          <w:tcPr>
            <w:tcW w:w="4500" w:type="dxa"/>
            <w:shd w:val="clear" w:color="auto" w:fill="F7F4EF"/>
          </w:tcPr>
          <w:p w14:paraId="03821E04" w14:textId="77777777" w:rsidR="00DE5B7B" w:rsidRDefault="00C14182">
            <w:r>
              <w:rPr>
                <w:sz w:val="20"/>
              </w:rPr>
              <w:t>Financial Requirements (thresholds, accounts, D&amp;B report etc.)</w:t>
            </w:r>
          </w:p>
        </w:tc>
        <w:tc>
          <w:tcPr>
            <w:tcW w:w="4500" w:type="dxa"/>
            <w:shd w:val="clear" w:color="auto" w:fill="F7F4EF"/>
          </w:tcPr>
          <w:p w14:paraId="31C638C6" w14:textId="77777777" w:rsidR="00DE5B7B" w:rsidRDefault="00DE5B7B"/>
        </w:tc>
      </w:tr>
      <w:tr w:rsidR="00DE5B7B" w14:paraId="2B6343F0" w14:textId="77777777">
        <w:tc>
          <w:tcPr>
            <w:tcW w:w="4500" w:type="dxa"/>
          </w:tcPr>
          <w:p w14:paraId="7D128336" w14:textId="77777777" w:rsidR="00DE5B7B" w:rsidRDefault="00C14182">
            <w:r>
              <w:rPr>
                <w:sz w:val="20"/>
              </w:rPr>
              <w:t>Policies Required (e.g. H&amp;S, Carbon Reduction, Modern Slavery)</w:t>
            </w:r>
          </w:p>
        </w:tc>
        <w:tc>
          <w:tcPr>
            <w:tcW w:w="4500" w:type="dxa"/>
          </w:tcPr>
          <w:p w14:paraId="4A409A10" w14:textId="77777777" w:rsidR="00DE5B7B" w:rsidRDefault="00DE5B7B"/>
        </w:tc>
      </w:tr>
      <w:tr w:rsidR="00DE5B7B" w14:paraId="13491D57" w14:textId="77777777">
        <w:tc>
          <w:tcPr>
            <w:tcW w:w="4500" w:type="dxa"/>
            <w:shd w:val="clear" w:color="auto" w:fill="F7F4EF"/>
          </w:tcPr>
          <w:p w14:paraId="1A3205C9" w14:textId="77777777" w:rsidR="00DE5B7B" w:rsidRDefault="00C14182">
            <w:r>
              <w:rPr>
                <w:sz w:val="20"/>
              </w:rPr>
              <w:t>Certifications Required (ISO's etc.)</w:t>
            </w:r>
          </w:p>
        </w:tc>
        <w:tc>
          <w:tcPr>
            <w:tcW w:w="4500" w:type="dxa"/>
            <w:shd w:val="clear" w:color="auto" w:fill="F7F4EF"/>
          </w:tcPr>
          <w:p w14:paraId="0C14C152" w14:textId="77777777" w:rsidR="00DE5B7B" w:rsidRDefault="00DE5B7B"/>
        </w:tc>
      </w:tr>
      <w:tr w:rsidR="00DE5B7B" w14:paraId="3064B765" w14:textId="77777777">
        <w:tc>
          <w:tcPr>
            <w:tcW w:w="4500" w:type="dxa"/>
          </w:tcPr>
          <w:p w14:paraId="76F74F12" w14:textId="77777777" w:rsidR="00DE5B7B" w:rsidRDefault="00C14182">
            <w:r>
              <w:rPr>
                <w:sz w:val="20"/>
              </w:rPr>
              <w:t>Questions Required</w:t>
            </w:r>
          </w:p>
        </w:tc>
        <w:tc>
          <w:tcPr>
            <w:tcW w:w="4500" w:type="dxa"/>
          </w:tcPr>
          <w:p w14:paraId="08A155C9" w14:textId="77777777" w:rsidR="00DE5B7B" w:rsidRDefault="00DE5B7B"/>
        </w:tc>
      </w:tr>
      <w:tr w:rsidR="00DE5B7B" w14:paraId="058D3FA1" w14:textId="77777777">
        <w:tc>
          <w:tcPr>
            <w:tcW w:w="4500" w:type="dxa"/>
            <w:shd w:val="clear" w:color="auto" w:fill="F7F4EF"/>
          </w:tcPr>
          <w:p w14:paraId="22DC5A16" w14:textId="77777777" w:rsidR="00DE5B7B" w:rsidRDefault="00C14182">
            <w:r>
              <w:rPr>
                <w:sz w:val="20"/>
              </w:rPr>
              <w:t>Word Count</w:t>
            </w:r>
          </w:p>
        </w:tc>
        <w:tc>
          <w:tcPr>
            <w:tcW w:w="4500" w:type="dxa"/>
            <w:shd w:val="clear" w:color="auto" w:fill="F7F4EF"/>
          </w:tcPr>
          <w:p w14:paraId="7A78C0E6" w14:textId="77777777" w:rsidR="00DE5B7B" w:rsidRDefault="00DE5B7B"/>
        </w:tc>
      </w:tr>
      <w:tr w:rsidR="00DE5B7B" w14:paraId="2CB1C7AE" w14:textId="77777777">
        <w:tc>
          <w:tcPr>
            <w:tcW w:w="4500" w:type="dxa"/>
          </w:tcPr>
          <w:p w14:paraId="16CEB192" w14:textId="77777777" w:rsidR="00DE5B7B" w:rsidRDefault="00C14182">
            <w:r>
              <w:rPr>
                <w:sz w:val="20"/>
              </w:rPr>
              <w:t>Weighting</w:t>
            </w:r>
          </w:p>
        </w:tc>
        <w:tc>
          <w:tcPr>
            <w:tcW w:w="4500" w:type="dxa"/>
          </w:tcPr>
          <w:p w14:paraId="127EFCB8" w14:textId="77777777" w:rsidR="00DE5B7B" w:rsidRDefault="00DE5B7B"/>
        </w:tc>
      </w:tr>
      <w:tr w:rsidR="00DE5B7B" w14:paraId="7F37EA68" w14:textId="77777777">
        <w:tc>
          <w:tcPr>
            <w:tcW w:w="4500" w:type="dxa"/>
            <w:shd w:val="clear" w:color="auto" w:fill="F7F4EF"/>
          </w:tcPr>
          <w:p w14:paraId="3B4637D3" w14:textId="77777777" w:rsidR="00DE5B7B" w:rsidRDefault="00C14182">
            <w:r>
              <w:rPr>
                <w:sz w:val="20"/>
              </w:rPr>
              <w:t>Pricing Model</w:t>
            </w:r>
          </w:p>
        </w:tc>
        <w:tc>
          <w:tcPr>
            <w:tcW w:w="4500" w:type="dxa"/>
            <w:shd w:val="clear" w:color="auto" w:fill="F7F4EF"/>
          </w:tcPr>
          <w:p w14:paraId="0FD87CC9" w14:textId="77777777" w:rsidR="00DE5B7B" w:rsidRDefault="00DE5B7B"/>
        </w:tc>
      </w:tr>
      <w:tr w:rsidR="00DE5B7B" w14:paraId="5B2D7C31" w14:textId="77777777">
        <w:tc>
          <w:tcPr>
            <w:tcW w:w="4500" w:type="dxa"/>
          </w:tcPr>
          <w:p w14:paraId="1F288B40" w14:textId="77777777" w:rsidR="00DE5B7B" w:rsidRDefault="00C14182">
            <w:r>
              <w:rPr>
                <w:sz w:val="20"/>
              </w:rPr>
              <w:t>Additional Points, Areas of Concern or Clarifications Required</w:t>
            </w:r>
          </w:p>
        </w:tc>
        <w:tc>
          <w:tcPr>
            <w:tcW w:w="4500" w:type="dxa"/>
          </w:tcPr>
          <w:p w14:paraId="7172C647" w14:textId="77777777" w:rsidR="00DE5B7B" w:rsidRDefault="00DE5B7B"/>
        </w:tc>
      </w:tr>
    </w:tbl>
    <w:p w14:paraId="7B023AF0" w14:textId="77777777" w:rsidR="00DE5B7B" w:rsidRDefault="00DE5B7B"/>
    <w:sectPr w:rsidR="00DE5B7B">
      <w:headerReference w:type="default" r:id="rId10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ACA88D" w14:textId="77777777" w:rsidR="007E4CD5" w:rsidRDefault="007E4CD5" w:rsidP="00BC6A49">
      <w:pPr>
        <w:spacing w:after="0" w:line="240" w:lineRule="auto"/>
      </w:pPr>
      <w:r>
        <w:separator/>
      </w:r>
    </w:p>
  </w:endnote>
  <w:endnote w:type="continuationSeparator" w:id="0">
    <w:p w14:paraId="77DA812D" w14:textId="77777777" w:rsidR="007E4CD5" w:rsidRDefault="007E4CD5" w:rsidP="00BC6A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7BD3BE" w14:textId="77777777" w:rsidR="007E4CD5" w:rsidRDefault="007E4CD5" w:rsidP="00BC6A49">
      <w:pPr>
        <w:spacing w:after="0" w:line="240" w:lineRule="auto"/>
      </w:pPr>
      <w:r>
        <w:separator/>
      </w:r>
    </w:p>
  </w:footnote>
  <w:footnote w:type="continuationSeparator" w:id="0">
    <w:p w14:paraId="4AAD0CD8" w14:textId="77777777" w:rsidR="007E4CD5" w:rsidRDefault="007E4CD5" w:rsidP="00BC6A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7CBA17" w14:textId="0B603D2E" w:rsidR="00BC6A49" w:rsidRDefault="00BC6A49">
    <w:pPr>
      <w:pStyle w:val="Header"/>
    </w:pPr>
    <w:r w:rsidRPr="00A524DD">
      <w:drawing>
        <wp:anchor distT="0" distB="0" distL="114300" distR="114300" simplePos="0" relativeHeight="251659264" behindDoc="0" locked="0" layoutInCell="1" allowOverlap="1" wp14:anchorId="0617CC34" wp14:editId="4F5496B0">
          <wp:simplePos x="0" y="0"/>
          <wp:positionH relativeFrom="column">
            <wp:posOffset>3640016</wp:posOffset>
          </wp:positionH>
          <wp:positionV relativeFrom="paragraph">
            <wp:posOffset>-369326</wp:posOffset>
          </wp:positionV>
          <wp:extent cx="3024505" cy="826135"/>
          <wp:effectExtent l="0" t="0" r="0" b="0"/>
          <wp:wrapSquare wrapText="bothSides"/>
          <wp:docPr id="1409919236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4980"/>
                  <a:stretch>
                    <a:fillRect/>
                  </a:stretch>
                </pic:blipFill>
                <pic:spPr bwMode="auto">
                  <a:xfrm>
                    <a:off x="0" y="0"/>
                    <a:ext cx="3024505" cy="82613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D305A5"/>
    <w:multiLevelType w:val="multilevel"/>
    <w:tmpl w:val="7B1E8FFE"/>
    <w:lvl w:ilvl="0">
      <w:numFmt w:val="bullet"/>
      <w:lvlText w:val="•"/>
      <w:lvlJc w:val="left"/>
      <w:pPr>
        <w:ind w:left="4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4218727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E5B7B"/>
    <w:rsid w:val="0041213B"/>
    <w:rsid w:val="00460067"/>
    <w:rsid w:val="007E4CD5"/>
    <w:rsid w:val="00825884"/>
    <w:rsid w:val="00BC6A49"/>
    <w:rsid w:val="00C14182"/>
    <w:rsid w:val="00DE5B7B"/>
    <w:rsid w:val="00E77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93184E"/>
  <w15:docId w15:val="{9CACBF82-092E-4448-83A3-F60988E471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sz w:val="22"/>
        <w:lang w:val="en-GB" w:eastAsia="en-GB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C6A4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C6A49"/>
  </w:style>
  <w:style w:type="paragraph" w:styleId="Footer">
    <w:name w:val="footer"/>
    <w:basedOn w:val="Normal"/>
    <w:link w:val="FooterChar"/>
    <w:uiPriority w:val="99"/>
    <w:unhideWhenUsed/>
    <w:rsid w:val="00BC6A4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C6A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b895cf7-099f-4053-bd2e-819cbc3bc631" xsi:nil="true"/>
    <lcf76f155ced4ddcb4097134ff3c332f xmlns="4012c284-5135-45e8-85b1-bb607e23adae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DB5EC94E7A34B418BB65C6DFB75EE73" ma:contentTypeVersion="20" ma:contentTypeDescription="Create a new document." ma:contentTypeScope="" ma:versionID="6474cbdfcfe9e189e7a2ebcd73e71862">
  <xsd:schema xmlns:xsd="http://www.w3.org/2001/XMLSchema" xmlns:xs="http://www.w3.org/2001/XMLSchema" xmlns:p="http://schemas.microsoft.com/office/2006/metadata/properties" xmlns:ns2="4012c284-5135-45e8-85b1-bb607e23adae" xmlns:ns3="ab895cf7-099f-4053-bd2e-819cbc3bc631" targetNamespace="http://schemas.microsoft.com/office/2006/metadata/properties" ma:root="true" ma:fieldsID="d26ec62f3f9e431ff6996f2a697cd73c" ns2:_="" ns3:_="">
    <xsd:import namespace="4012c284-5135-45e8-85b1-bb607e23adae"/>
    <xsd:import namespace="ab895cf7-099f-4053-bd2e-819cbc3bc63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12c284-5135-45e8-85b1-bb607e23ad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cb4337f-889a-49cc-a650-7850101ac6d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895cf7-099f-4053-bd2e-819cbc3bc631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ffacdea-49c8-4727-8b79-b390e14399bc}" ma:internalName="TaxCatchAll" ma:showField="CatchAllData" ma:web="ab895cf7-099f-4053-bd2e-819cbc3bc63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9A9D696-425E-44DE-9F41-63FE0ACC689F}">
  <ds:schemaRefs>
    <ds:schemaRef ds:uri="http://schemas.microsoft.com/office/2006/metadata/properties"/>
    <ds:schemaRef ds:uri="http://schemas.microsoft.com/office/infopath/2007/PartnerControls"/>
    <ds:schemaRef ds:uri="ab895cf7-099f-4053-bd2e-819cbc3bc631"/>
    <ds:schemaRef ds:uri="4012c284-5135-45e8-85b1-bb607e23adae"/>
  </ds:schemaRefs>
</ds:datastoreItem>
</file>

<file path=customXml/itemProps2.xml><?xml version="1.0" encoding="utf-8"?>
<ds:datastoreItem xmlns:ds="http://schemas.openxmlformats.org/officeDocument/2006/customXml" ds:itemID="{A1D6456B-5E3E-4B03-9BD6-59B8F9F75BF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28A2D35-1E18-4271-85CD-C84D442B34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12c284-5135-45e8-85b1-bb607e23adae"/>
    <ds:schemaRef ds:uri="ab895cf7-099f-4053-bd2e-819cbc3bc63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643</Characters>
  <Application>Microsoft Office Word</Application>
  <DocSecurity>0</DocSecurity>
  <Lines>5</Lines>
  <Paragraphs>1</Paragraphs>
  <ScaleCrop>false</ScaleCrop>
  <Company>Lincolnshire County Council</Company>
  <LinksUpToDate>false</LinksUpToDate>
  <CharactersWithSpaces>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Molly Darby</cp:lastModifiedBy>
  <cp:revision>4</cp:revision>
  <dcterms:created xsi:type="dcterms:W3CDTF">2026-09-29T10:31:00Z</dcterms:created>
  <dcterms:modified xsi:type="dcterms:W3CDTF">2026-10-26T14:25:00Z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0x0101001DB5EC94E7A34B418BB65C6DFB75EE73</vt:lpwstr>
  </property>
  <property fmtid="{D5CDD505-2E9C-101B-9397-08002B2CF9AE}" pid="3" name="MediaServiceImageTags">
    <vt:lpwstr/>
  </property>
</Properties>
</file>